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7A" w:rsidRPr="00CA3AE4" w:rsidRDefault="0065237A" w:rsidP="0065237A">
      <w:pPr>
        <w:pStyle w:val="a3"/>
        <w:spacing w:before="0" w:beforeAutospacing="0" w:after="0" w:afterAutospacing="0"/>
        <w:jc w:val="center"/>
        <w:rPr>
          <w:rFonts w:ascii="Georgia" w:hAnsi="Georgia" w:cs="Tahoma"/>
          <w:b/>
          <w:bCs/>
          <w:i/>
          <w:color w:val="7030A0"/>
          <w:sz w:val="40"/>
          <w:szCs w:val="40"/>
          <w:u w:val="single"/>
        </w:rPr>
      </w:pPr>
      <w:r w:rsidRPr="00CA3AE4">
        <w:rPr>
          <w:rFonts w:ascii="Georgia" w:hAnsi="Georgia" w:cs="Tahoma"/>
          <w:b/>
          <w:bCs/>
          <w:i/>
          <w:color w:val="7030A0"/>
          <w:sz w:val="40"/>
          <w:szCs w:val="40"/>
          <w:u w:val="single"/>
        </w:rPr>
        <w:t>Двадцать простых советов логопеда родителям,</w:t>
      </w:r>
    </w:p>
    <w:p w:rsidR="0065237A" w:rsidRPr="00CA3AE4" w:rsidRDefault="0065237A" w:rsidP="0065237A">
      <w:pPr>
        <w:pStyle w:val="a3"/>
        <w:spacing w:before="0" w:beforeAutospacing="0" w:after="0" w:afterAutospacing="0"/>
        <w:jc w:val="center"/>
        <w:rPr>
          <w:rFonts w:ascii="Georgia" w:hAnsi="Georgia" w:cs="Tahoma"/>
          <w:b/>
          <w:bCs/>
          <w:i/>
          <w:color w:val="7030A0"/>
          <w:sz w:val="40"/>
          <w:szCs w:val="40"/>
          <w:u w:val="single"/>
        </w:rPr>
      </w:pPr>
      <w:r w:rsidRPr="00CA3AE4">
        <w:rPr>
          <w:rFonts w:ascii="Georgia" w:hAnsi="Georgia" w:cs="Tahoma"/>
          <w:b/>
          <w:bCs/>
          <w:i/>
          <w:color w:val="7030A0"/>
          <w:sz w:val="40"/>
          <w:szCs w:val="40"/>
          <w:u w:val="single"/>
        </w:rPr>
        <w:t>чтобы  ребёнок говорил хорошо</w:t>
      </w:r>
    </w:p>
    <w:p w:rsidR="0065237A" w:rsidRPr="009E4AC3" w:rsidRDefault="0065237A" w:rsidP="0065237A">
      <w:pPr>
        <w:pStyle w:val="a3"/>
        <w:spacing w:before="0" w:beforeAutospacing="0" w:after="0" w:afterAutospacing="0"/>
        <w:jc w:val="center"/>
        <w:rPr>
          <w:rFonts w:ascii="Georgia" w:hAnsi="Georgia" w:cs="Tahoma"/>
          <w:b/>
          <w:bCs/>
          <w:i/>
          <w:color w:val="000000"/>
          <w:sz w:val="40"/>
          <w:szCs w:val="40"/>
          <w:u w:val="single"/>
        </w:rPr>
      </w:pP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1.Начнем с Вас</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Даже если Вы молчаливы от природы - все равно говорите с малышом. Ребенок легче понимает обращенную к нему речь, если она объясняет, что происходит с ним и вокруг него. Поэтому сопровождайте свои действия словами.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2. Встреча взглядов.</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Озвучивайте любую ситуацию - но только если Вы видите, что ребенок слышит и видит вас. Не говорите в пустоту, смотрите ему в глаза. Это особенно важно, если ребенок чрезмерно активен и постоянно двигается. Если малыш еще только лепечет или говорит мало слов, старайтесь, чтобы он видел Вашу артикуляцию.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3. Говорите четко.</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Говорите просто, четко,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4. То же, но по-разному.</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Повторяйте многократно одно и то же слово. При повторении фразы меняйте порядок слов ("папа пришел, пришел наш папа", "мячик упал, упал мячик, упал"). Это позволяет ребенку легче услышать и понять, что фразы делятся на слова.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5. Но: не переусердствуйте</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Не употребляйте слишком длинных фраз. Не перегружайте ребенка, предъявляя ему сразу большое количество незнакомых слов. Чаще сами говорите то, что хотите услышать: простые фразы из 2-3 слов, с паузой между словами.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6. Очень важно: хорошее настроение.</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Старайтесь произносить новое слово в эмоционально благоприятной ситуации. В таких условиях ребенок лучше обучается и впитывает новую информацию гораздо лучше, чем в нейтральной или неблагоприятной ситуации.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lastRenderedPageBreak/>
        <w:t>7. Все чувства - в союзе с речью.</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Очень важно, чтобы ребенок, постигая что-то новое, имел возможность не только видеть новый предмет, но и трогать, нюхать, щупать его - то есть изучать различными способами. Если Вы видите, что ребенок что-то трогает, с чем-то играет, сразу же назовите этот предмет несколько раз - коротко, четко, выразительно.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8. В основе речи - стремление к общению.</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(несловесный) диалог, приветствуя и одобряя любой ответ (жест, выразительный взгляд, вокализацию). Поддерживайте его стремление общаться!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9. Стремимся к разнообразию.</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Если лепет малыша однообразен, стремитесь обогатить его, предлагая ему цепочку слов с другими согласными: дя-дя-дя, да-да-да, мэ-ма-ма, ба-бэ-ба, бя-бя-бя; с другими гласными: ба-бо-бу-би-бе. Комбинируйте разные слоги и старайтесь, чтобы малыш захотел повторить их.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10. Уважайте его попытки говорить.</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 и самоподражания - поэтому ему необходимо слышать себя.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11. Учите в игре.</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Играя, учите подражать (две собачки лают, две кошки мяукают, переклички "ав-ав", "мяу-мяу").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 побуждаете не Вы, а - ситуация.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12. Не предупреждайте его желаний.</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Некоторые родители пытаются угадать желания своего ребенка, часто предупреждая их в тот самый момент, когда они только появляются. В случае у малыша нет необходимости произносить что-либо - достаточно просто посмотреть, потянуть руку. В такой ситуации есть опасность задержать ребенка на стадии жестового </w:t>
      </w:r>
      <w:r w:rsidRPr="009E4AC3">
        <w:rPr>
          <w:rFonts w:ascii="Georgia" w:hAnsi="Georgia" w:cs="Tahoma"/>
          <w:i/>
          <w:color w:val="000000"/>
          <w:sz w:val="32"/>
          <w:szCs w:val="32"/>
        </w:rPr>
        <w:lastRenderedPageBreak/>
        <w:t xml:space="preserve">общения. И хотя жест - тоже общение, не стоит задерживаться на  этом уровне. Постепенно формируйте у малыша потребность говорить.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13. Расширяйте словарь малыша.</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Ребенок владеет словом на двух уровнях: понимание его - это пассивный словарь, говорит - это активный. Активный словарь может быть еще совсем мал. Но если Вы пополняете ресурс понимания, это обязательно приведет к так называемому лексическому взрыву. И в дальнейшем ребенок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названия вещей и существ на картинках в книжках и конечно, имена родственников и близких людей. Научите ребенка показывать, "где ручки, где ножки" (у куклы, у Вас). Часто спрашивайте :"Где стол?", "Где киса?" и т.д.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14. Ведите дневник.</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Фиксируйте его речевые достижения, записывайте, сколько слов он уже  понимает, какие слова  произносит, в каких ситуациях  - так вы сможете день за днем судить о его успехах.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15. Развивайте фонематический слух.</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Учите ребенка прислушиваться к различным звукам и давайте им речевое обозначение: водичка течет: с-с-с, жук жужжит: ж-ж-ж, ветер гудит: у-у-у и т.д.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16. Не пренебрегайте звукоподражанием.</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Для детей, которые поздно начинают говорить, очень полезно использовать слова типа "бух", "ку-ку", "оп", "ав-ав", "на", "дай" и другие короткие слова: состоящие из одного или двух одинаковых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станут ненужными, но пока не пренебрегайте ими, сейчас они нужны вашему ребенку.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17. Читайте, читайте, читайте.</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Читайте короткие стихи, сказки. Перечитывайте их много раз - не бойтесь, что это надоест ребенку. Дети гораздо лучше воспринимают текст, который они уже много раз </w:t>
      </w:r>
      <w:r w:rsidRPr="009E4AC3">
        <w:rPr>
          <w:rFonts w:ascii="Georgia" w:hAnsi="Georgia" w:cs="Tahoma"/>
          <w:i/>
          <w:color w:val="000000"/>
          <w:sz w:val="32"/>
          <w:szCs w:val="32"/>
        </w:rPr>
        <w:lastRenderedPageBreak/>
        <w:t xml:space="preserve">слышали. Если это возможно, постарайтесь разыграть стихотворение - покажите его в лицах и с предметами; предметы эти дайте ребенку потрогать, поиграть с ними. Дождитесь, когда ребенок хорошо запомнит стихотворение, уловите его ритм, а затем пробуйте не договаривать последние строки, предоставляя это делать малышу. Пойте простые песенки, помогая ему воспринять ритм и воспроизвести его.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18. Пальцы помогают речи.</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Обратите особое внимание на развитие мелкой моторики - точных движений пальцев руки. Это тесно связано с развитием речи. Лепка, рисование, "пальчиковой театр", игры с мелкими предметами - все это поможет речи, а в будущем - и письму.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19. Будьте терпеливы, снисходительны и ... осторожны.</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прейдет время. Он учится и на собственных ошибках, постоянно сравнивая свое произношение с Вашим, поэтому не слишком фиксируйте внимание на неправильном произношении - это может вызвать обратную реакцию.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20. Только Вы!</w:t>
      </w:r>
      <w:r w:rsidRPr="009E4AC3">
        <w:rPr>
          <w:rFonts w:ascii="Georgia" w:hAnsi="Georgia" w:cs="Tahoma"/>
          <w:i/>
          <w:color w:val="000000"/>
          <w:sz w:val="32"/>
          <w:szCs w:val="32"/>
        </w:rPr>
        <w:t xml:space="preserve">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Помните: только Вы и Ваша вера в силы и способности своего ребенка могут помочь ему развиваться гармонично. Не забывайте активно радоваться его успехам, чаще хвалите своего малыша. </w:t>
      </w: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p>
    <w:p w:rsidR="0065237A" w:rsidRPr="009E4AC3" w:rsidRDefault="0065237A" w:rsidP="0065237A">
      <w:pPr>
        <w:pStyle w:val="a3"/>
        <w:spacing w:before="0" w:beforeAutospacing="0" w:after="0" w:afterAutospacing="0"/>
        <w:jc w:val="both"/>
        <w:rPr>
          <w:rFonts w:ascii="Georgia" w:hAnsi="Georgia" w:cs="Tahoma"/>
          <w:i/>
          <w:color w:val="000000"/>
          <w:sz w:val="32"/>
          <w:szCs w:val="32"/>
        </w:rPr>
      </w:pPr>
    </w:p>
    <w:p w:rsidR="00C254DB" w:rsidRDefault="00C254DB">
      <w:bookmarkStart w:id="0" w:name="_GoBack"/>
      <w:bookmarkEnd w:id="0"/>
    </w:p>
    <w:sectPr w:rsidR="00C2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07"/>
    <w:rsid w:val="00521807"/>
    <w:rsid w:val="0065237A"/>
    <w:rsid w:val="00C2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C730A-136D-487E-A10B-801D80AD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523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5947</Characters>
  <Application>Microsoft Office Word</Application>
  <DocSecurity>0</DocSecurity>
  <Lines>49</Lines>
  <Paragraphs>13</Paragraphs>
  <ScaleCrop>false</ScaleCrop>
  <Company>SPecialiST RePack</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Кэтрин Осипович</dc:creator>
  <cp:keywords/>
  <dc:description/>
  <cp:lastModifiedBy>Кэтрин Осипович</cp:lastModifiedBy>
  <cp:revision>2</cp:revision>
  <dcterms:created xsi:type="dcterms:W3CDTF">2018-10-15T12:58:00Z</dcterms:created>
  <dcterms:modified xsi:type="dcterms:W3CDTF">2018-10-15T12:58:00Z</dcterms:modified>
</cp:coreProperties>
</file>