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85" w:rsidRPr="00CA3AE4" w:rsidRDefault="00065385" w:rsidP="00065385">
      <w:pPr>
        <w:spacing w:after="0" w:line="240" w:lineRule="auto"/>
        <w:ind w:left="644"/>
        <w:jc w:val="center"/>
        <w:rPr>
          <w:rFonts w:ascii="Georgia" w:eastAsia="Times New Roman" w:hAnsi="Georgia"/>
          <w:i/>
          <w:color w:val="92D050"/>
          <w:sz w:val="36"/>
          <w:szCs w:val="36"/>
          <w:lang w:eastAsia="ru-RU"/>
        </w:rPr>
      </w:pPr>
      <w:r w:rsidRPr="00CA3AE4">
        <w:rPr>
          <w:rFonts w:ascii="Georgia" w:eastAsia="Times New Roman" w:hAnsi="Georgia"/>
          <w:b/>
          <w:bCs/>
          <w:i/>
          <w:color w:val="92D050"/>
          <w:sz w:val="40"/>
          <w:szCs w:val="40"/>
          <w:u w:val="single"/>
          <w:lang w:eastAsia="ru-RU"/>
        </w:rPr>
        <w:t>Игры и упражнения для развития фонематического слуха</w:t>
      </w:r>
    </w:p>
    <w:p w:rsidR="00065385" w:rsidRPr="009E4AC3" w:rsidRDefault="00065385" w:rsidP="00065385">
      <w:pPr>
        <w:spacing w:after="0" w:line="240" w:lineRule="auto"/>
        <w:jc w:val="both"/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6"/>
          <w:szCs w:val="36"/>
          <w:lang w:eastAsia="ru-RU"/>
        </w:rPr>
        <w:t xml:space="preserve">      </w:t>
      </w:r>
      <w:r w:rsidRPr="009E4AC3"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  <w:t>Звуки речи – это особые сложные образования, присущие только человеку. Они вырабатываются у ребенка в течение нескольких лет после рождения. 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065385" w:rsidRPr="009E4AC3" w:rsidRDefault="00065385" w:rsidP="00065385">
      <w:pPr>
        <w:spacing w:after="0" w:line="240" w:lineRule="auto"/>
        <w:jc w:val="both"/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  <w:t xml:space="preserve">      Игры, </w:t>
      </w:r>
      <w:proofErr w:type="gramStart"/>
      <w:r w:rsidRPr="009E4AC3"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  <w:t>которые  развитию</w:t>
      </w:r>
      <w:proofErr w:type="gramEnd"/>
      <w:r w:rsidRPr="009E4AC3"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  <w:t xml:space="preserve"> фонематического слуха: игра «Будь внимателен!»,  «Поймай звук»,  «Поймай слово», «Исправь меня».</w:t>
      </w:r>
    </w:p>
    <w:p w:rsidR="00065385" w:rsidRPr="009E4AC3" w:rsidRDefault="00065385" w:rsidP="00065385">
      <w:pPr>
        <w:spacing w:after="0" w:line="240" w:lineRule="auto"/>
        <w:jc w:val="both"/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</w:pPr>
    </w:p>
    <w:p w:rsidR="00065385" w:rsidRPr="00CA3AE4" w:rsidRDefault="00065385" w:rsidP="00065385">
      <w:pPr>
        <w:spacing w:after="0" w:line="240" w:lineRule="auto"/>
        <w:jc w:val="center"/>
        <w:rPr>
          <w:rFonts w:ascii="Georgia" w:eastAsia="Times New Roman" w:hAnsi="Georgia"/>
          <w:i/>
          <w:color w:val="FF3399"/>
          <w:sz w:val="40"/>
          <w:szCs w:val="40"/>
          <w:u w:val="single"/>
          <w:lang w:eastAsia="ru-RU"/>
        </w:rPr>
      </w:pPr>
      <w:bookmarkStart w:id="0" w:name="_GoBack"/>
      <w:bookmarkEnd w:id="0"/>
      <w:r w:rsidRPr="00CA3AE4">
        <w:rPr>
          <w:rFonts w:ascii="Georgia" w:eastAsia="Times New Roman" w:hAnsi="Georgia"/>
          <w:b/>
          <w:bCs/>
          <w:i/>
          <w:color w:val="FF3399"/>
          <w:sz w:val="40"/>
          <w:szCs w:val="40"/>
          <w:u w:val="single"/>
          <w:lang w:eastAsia="ru-RU"/>
        </w:rPr>
        <w:t>Игры и упражнения для развития грамматического строя речи</w:t>
      </w:r>
    </w:p>
    <w:p w:rsidR="00065385" w:rsidRPr="009E4AC3" w:rsidRDefault="00065385" w:rsidP="00065385">
      <w:pPr>
        <w:spacing w:after="0" w:line="240" w:lineRule="auto"/>
        <w:jc w:val="both"/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  <w:t xml:space="preserve">      Грамматический строй языка ребенок усваивает в процессе общения со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065385" w:rsidRPr="009E4AC3" w:rsidRDefault="00065385" w:rsidP="00065385">
      <w:pPr>
        <w:spacing w:after="0" w:line="240" w:lineRule="auto"/>
        <w:jc w:val="both"/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</w:pPr>
      <w:r w:rsidRPr="009E4AC3"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  <w:t xml:space="preserve">      </w:t>
      </w:r>
      <w:proofErr w:type="gramStart"/>
      <w:r w:rsidRPr="009E4AC3"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  <w:t>Игры,  которые</w:t>
      </w:r>
      <w:proofErr w:type="gramEnd"/>
      <w:r w:rsidRPr="009E4AC3">
        <w:rPr>
          <w:rFonts w:ascii="Georgia" w:eastAsia="Times New Roman" w:hAnsi="Georgia"/>
          <w:i/>
          <w:color w:val="000000"/>
          <w:sz w:val="34"/>
          <w:szCs w:val="34"/>
          <w:lang w:eastAsia="ru-RU"/>
        </w:rPr>
        <w:t>  необходимо  использовать для развития грамматического строя речи: «Один – много», «Посчитай-ка (от 1 до 5)»,  «Чего не стало?»,  «Измени предложение»,  «Назови ласково».</w:t>
      </w:r>
    </w:p>
    <w:p w:rsidR="00C254DB" w:rsidRDefault="00C254DB"/>
    <w:sectPr w:rsidR="00C2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4"/>
    <w:rsid w:val="00065385"/>
    <w:rsid w:val="00C254DB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276D-DA0E-4436-88F5-5B9D2747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Кэтрин Осипович</dc:creator>
  <cp:keywords/>
  <dc:description/>
  <cp:lastModifiedBy>Кэтрин Осипович</cp:lastModifiedBy>
  <cp:revision>2</cp:revision>
  <dcterms:created xsi:type="dcterms:W3CDTF">2018-10-15T12:54:00Z</dcterms:created>
  <dcterms:modified xsi:type="dcterms:W3CDTF">2018-10-15T12:54:00Z</dcterms:modified>
</cp:coreProperties>
</file>